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000F" w:rsidRDefault="002252CA">
      <w:pPr>
        <w:widowControl/>
        <w:rPr>
          <w:rFonts w:ascii="標楷體" w:eastAsia="標楷體" w:hAnsi="標楷體"/>
          <w:kern w:val="0"/>
        </w:rPr>
      </w:pPr>
      <w:r>
        <w:rPr>
          <w:rFonts w:ascii="標楷體" w:eastAsia="標楷體" w:hAnsi="標楷體"/>
          <w:kern w:val="0"/>
        </w:rPr>
        <w:t>表一</w:t>
      </w:r>
    </w:p>
    <w:p w:rsidR="0086000F" w:rsidRDefault="002252CA">
      <w:pPr>
        <w:widowControl/>
        <w:jc w:val="center"/>
      </w:pPr>
      <w:r>
        <w:rPr>
          <w:rFonts w:ascii="標楷體" w:eastAsia="標楷體" w:hAnsi="標楷體"/>
          <w:kern w:val="0"/>
          <w:sz w:val="40"/>
        </w:rPr>
        <w:t>東南科技大學 學生</w:t>
      </w:r>
      <w:r>
        <w:rPr>
          <w:rFonts w:ascii="標楷體" w:eastAsia="標楷體" w:hAnsi="標楷體"/>
          <w:kern w:val="0"/>
          <w:sz w:val="40"/>
          <w:lang w:eastAsia="zh-HK"/>
        </w:rPr>
        <w:t>校外</w:t>
      </w:r>
      <w:r>
        <w:rPr>
          <w:rFonts w:ascii="標楷體" w:eastAsia="標楷體" w:hAnsi="標楷體"/>
          <w:kern w:val="0"/>
          <w:sz w:val="40"/>
        </w:rPr>
        <w:t xml:space="preserve">專業實務實習合約書 </w:t>
      </w:r>
    </w:p>
    <w:p w:rsidR="0086000F" w:rsidRDefault="002252CA">
      <w:pPr>
        <w:pStyle w:val="a6"/>
        <w:spacing w:line="280" w:lineRule="exact"/>
        <w:jc w:val="center"/>
        <w:rPr>
          <w:rFonts w:ascii="標楷體" w:eastAsia="標楷體" w:hAnsi="標楷體"/>
          <w:kern w:val="0"/>
          <w:sz w:val="28"/>
          <w:szCs w:val="22"/>
        </w:rPr>
      </w:pPr>
      <w:r>
        <w:rPr>
          <w:rFonts w:ascii="標楷體" w:eastAsia="標楷體" w:hAnsi="標楷體"/>
          <w:kern w:val="0"/>
          <w:sz w:val="28"/>
          <w:szCs w:val="22"/>
        </w:rPr>
        <w:t>（僱傭關係版本）</w:t>
      </w:r>
    </w:p>
    <w:p w:rsidR="0086000F" w:rsidRDefault="002252CA">
      <w:pPr>
        <w:pStyle w:val="a6"/>
        <w:snapToGrid w:val="0"/>
      </w:pPr>
      <w:r>
        <w:rPr>
          <w:rFonts w:ascii="標楷體" w:eastAsia="標楷體" w:hAnsi="標楷體"/>
          <w:kern w:val="0"/>
          <w:szCs w:val="24"/>
        </w:rPr>
        <w:t>立合約書人:</w:t>
      </w:r>
      <w:r>
        <w:rPr>
          <w:rFonts w:ascii="標楷體" w:eastAsia="標楷體" w:hAnsi="標楷體"/>
          <w:kern w:val="0"/>
          <w:szCs w:val="24"/>
          <w:u w:val="single"/>
        </w:rPr>
        <w:t xml:space="preserve">                  </w:t>
      </w:r>
      <w:r>
        <w:rPr>
          <w:rFonts w:ascii="標楷體" w:eastAsia="標楷體" w:hAnsi="標楷體"/>
          <w:kern w:val="0"/>
          <w:szCs w:val="24"/>
        </w:rPr>
        <w:t>公司（以下簡稱甲方)與</w:t>
      </w:r>
      <w:r>
        <w:rPr>
          <w:rFonts w:ascii="標楷體" w:eastAsia="標楷體" w:hAnsi="標楷體"/>
          <w:kern w:val="0"/>
          <w:szCs w:val="24"/>
          <w:u w:val="single"/>
        </w:rPr>
        <w:t>東南科技大學</w:t>
      </w:r>
      <w:r>
        <w:rPr>
          <w:rFonts w:ascii="標楷體" w:eastAsia="標楷體" w:hAnsi="標楷體"/>
          <w:kern w:val="0"/>
          <w:szCs w:val="24"/>
        </w:rPr>
        <w:t>（以下簡稱乙方），雙方基於培訓科技專才，共同推展專業實務實習課程教學與實務訓練之互惠原則，協議訂定下列事項，共同遵循。</w:t>
      </w:r>
    </w:p>
    <w:p w:rsidR="0086000F" w:rsidRDefault="002252CA">
      <w:pPr>
        <w:pStyle w:val="a6"/>
        <w:snapToGrid w:val="0"/>
        <w:ind w:left="504" w:hanging="490"/>
        <w:rPr>
          <w:rFonts w:ascii="標楷體" w:eastAsia="標楷體" w:hAnsi="標楷體"/>
          <w:kern w:val="0"/>
          <w:szCs w:val="24"/>
        </w:rPr>
      </w:pPr>
      <w:r>
        <w:rPr>
          <w:rFonts w:ascii="標楷體" w:eastAsia="標楷體" w:hAnsi="標楷體"/>
          <w:kern w:val="0"/>
          <w:szCs w:val="24"/>
        </w:rPr>
        <w:t>一、專業實務實習工作職掌：</w:t>
      </w:r>
    </w:p>
    <w:p w:rsidR="0086000F" w:rsidRDefault="002252CA">
      <w:pPr>
        <w:pStyle w:val="a6"/>
        <w:tabs>
          <w:tab w:val="left" w:pos="9180"/>
        </w:tabs>
        <w:snapToGrid w:val="0"/>
        <w:ind w:left="1200" w:hanging="720"/>
        <w:rPr>
          <w:rFonts w:ascii="標楷體" w:eastAsia="標楷體" w:hAnsi="標楷體"/>
          <w:kern w:val="0"/>
          <w:szCs w:val="24"/>
        </w:rPr>
      </w:pPr>
      <w:r>
        <w:rPr>
          <w:rFonts w:ascii="標楷體" w:eastAsia="標楷體" w:hAnsi="標楷體"/>
          <w:kern w:val="0"/>
          <w:szCs w:val="24"/>
        </w:rPr>
        <w:t>甲方：依「專科以上學校產學合作實施辦法」及「勞動基準法」等相關勞動法令規定，採工作型專業實務實習，由甲方聘任乙方學生為正式員工 (具僱傭關係)。</w:t>
      </w:r>
    </w:p>
    <w:p w:rsidR="0086000F" w:rsidRDefault="002252CA">
      <w:pPr>
        <w:pStyle w:val="a6"/>
        <w:snapToGrid w:val="0"/>
        <w:ind w:left="1200" w:hanging="720"/>
        <w:rPr>
          <w:rFonts w:ascii="標楷體" w:eastAsia="標楷體" w:hAnsi="標楷體"/>
          <w:kern w:val="0"/>
          <w:szCs w:val="24"/>
        </w:rPr>
      </w:pPr>
      <w:r>
        <w:rPr>
          <w:rFonts w:ascii="標楷體" w:eastAsia="標楷體" w:hAnsi="標楷體"/>
          <w:kern w:val="0"/>
          <w:szCs w:val="24"/>
        </w:rPr>
        <w:t>乙方：承辦學生實習有關業務及聯繫，各系安排專業教師負責輔導學生專業實務實習之業務協調、訪查輔導、考核、成績評定…等。</w:t>
      </w:r>
    </w:p>
    <w:p w:rsidR="0086000F" w:rsidRDefault="002252CA">
      <w:pPr>
        <w:pStyle w:val="a6"/>
        <w:snapToGrid w:val="0"/>
        <w:rPr>
          <w:rFonts w:ascii="標楷體" w:eastAsia="標楷體" w:hAnsi="標楷體"/>
          <w:kern w:val="0"/>
          <w:szCs w:val="24"/>
        </w:rPr>
      </w:pPr>
      <w:r>
        <w:rPr>
          <w:rFonts w:ascii="標楷體" w:eastAsia="標楷體" w:hAnsi="標楷體"/>
          <w:kern w:val="0"/>
          <w:szCs w:val="24"/>
        </w:rPr>
        <w:t>二、合約期限：</w:t>
      </w:r>
    </w:p>
    <w:p w:rsidR="0086000F" w:rsidRDefault="002252CA">
      <w:pPr>
        <w:pStyle w:val="a6"/>
        <w:snapToGrid w:val="0"/>
        <w:ind w:left="540" w:hanging="540"/>
      </w:pPr>
      <w:r>
        <w:rPr>
          <w:rFonts w:ascii="標楷體" w:eastAsia="標楷體" w:hAnsi="標楷體"/>
          <w:kern w:val="0"/>
          <w:szCs w:val="24"/>
        </w:rPr>
        <w:t xml:space="preserve">　　實習期間自</w:t>
      </w:r>
      <w:r>
        <w:rPr>
          <w:rFonts w:ascii="標楷體" w:eastAsia="標楷體" w:hAnsi="標楷體"/>
          <w:kern w:val="0"/>
          <w:szCs w:val="24"/>
          <w:u w:val="single"/>
        </w:rPr>
        <w:t xml:space="preserve">      </w:t>
      </w:r>
      <w:r>
        <w:rPr>
          <w:rFonts w:ascii="標楷體" w:eastAsia="標楷體" w:hAnsi="標楷體"/>
          <w:kern w:val="0"/>
          <w:szCs w:val="24"/>
        </w:rPr>
        <w:t>年</w:t>
      </w:r>
      <w:r>
        <w:rPr>
          <w:rFonts w:ascii="標楷體" w:eastAsia="標楷體" w:hAnsi="標楷體"/>
          <w:kern w:val="0"/>
          <w:szCs w:val="24"/>
          <w:u w:val="single"/>
        </w:rPr>
        <w:t xml:space="preserve">    </w:t>
      </w:r>
      <w:r>
        <w:rPr>
          <w:rFonts w:ascii="標楷體" w:eastAsia="標楷體" w:hAnsi="標楷體"/>
          <w:kern w:val="0"/>
          <w:szCs w:val="24"/>
        </w:rPr>
        <w:t>月</w:t>
      </w:r>
      <w:r>
        <w:rPr>
          <w:rFonts w:ascii="標楷體" w:eastAsia="標楷體" w:hAnsi="標楷體"/>
          <w:kern w:val="0"/>
          <w:szCs w:val="24"/>
          <w:u w:val="single"/>
        </w:rPr>
        <w:t xml:space="preserve">    </w:t>
      </w:r>
      <w:r>
        <w:rPr>
          <w:rFonts w:ascii="標楷體" w:eastAsia="標楷體" w:hAnsi="標楷體"/>
          <w:kern w:val="0"/>
          <w:szCs w:val="24"/>
        </w:rPr>
        <w:t>日至</w:t>
      </w:r>
      <w:r>
        <w:rPr>
          <w:rFonts w:ascii="標楷體" w:eastAsia="標楷體" w:hAnsi="標楷體"/>
          <w:kern w:val="0"/>
          <w:szCs w:val="24"/>
          <w:u w:val="single"/>
        </w:rPr>
        <w:t xml:space="preserve">      </w:t>
      </w:r>
      <w:r>
        <w:rPr>
          <w:rFonts w:ascii="標楷體" w:eastAsia="標楷體" w:hAnsi="標楷體"/>
          <w:kern w:val="0"/>
          <w:szCs w:val="24"/>
        </w:rPr>
        <w:t>年</w:t>
      </w:r>
      <w:r>
        <w:rPr>
          <w:rFonts w:ascii="標楷體" w:eastAsia="標楷體" w:hAnsi="標楷體"/>
          <w:kern w:val="0"/>
          <w:szCs w:val="24"/>
          <w:u w:val="single"/>
        </w:rPr>
        <w:t xml:space="preserve">    </w:t>
      </w:r>
      <w:r>
        <w:rPr>
          <w:rFonts w:ascii="標楷體" w:eastAsia="標楷體" w:hAnsi="標楷體"/>
          <w:kern w:val="0"/>
          <w:szCs w:val="24"/>
        </w:rPr>
        <w:t>月</w:t>
      </w:r>
      <w:r>
        <w:rPr>
          <w:rFonts w:ascii="標楷體" w:eastAsia="標楷體" w:hAnsi="標楷體"/>
          <w:kern w:val="0"/>
          <w:szCs w:val="24"/>
          <w:u w:val="single"/>
        </w:rPr>
        <w:t xml:space="preserve">    </w:t>
      </w:r>
      <w:r>
        <w:rPr>
          <w:rFonts w:ascii="標楷體" w:eastAsia="標楷體" w:hAnsi="標楷體"/>
          <w:kern w:val="0"/>
          <w:szCs w:val="24"/>
        </w:rPr>
        <w:t>日止，共計______月；每週實習時間，不得超過四十小時，且不得於午後十時至翌晨六時之時間內進行實習。</w:t>
      </w:r>
    </w:p>
    <w:p w:rsidR="0086000F" w:rsidRDefault="002252CA">
      <w:pPr>
        <w:pStyle w:val="a6"/>
        <w:numPr>
          <w:ilvl w:val="0"/>
          <w:numId w:val="1"/>
        </w:numPr>
        <w:snapToGrid w:val="0"/>
        <w:rPr>
          <w:rFonts w:ascii="標楷體" w:eastAsia="標楷體" w:hAnsi="標楷體"/>
          <w:kern w:val="0"/>
          <w:szCs w:val="24"/>
        </w:rPr>
      </w:pPr>
      <w:r>
        <w:rPr>
          <w:rFonts w:ascii="標楷體" w:eastAsia="標楷體" w:hAnsi="標楷體"/>
          <w:kern w:val="0"/>
          <w:szCs w:val="24"/>
        </w:rPr>
        <w:t>專業實務實習工作項目及名額：</w:t>
      </w:r>
    </w:p>
    <w:p w:rsidR="0086000F" w:rsidRDefault="002252CA">
      <w:pPr>
        <w:pStyle w:val="a6"/>
        <w:snapToGrid w:val="0"/>
        <w:ind w:left="766" w:hanging="293"/>
      </w:pPr>
      <w:r>
        <w:rPr>
          <w:rFonts w:ascii="標楷體" w:eastAsia="標楷體" w:hAnsi="標楷體"/>
          <w:kern w:val="0"/>
          <w:szCs w:val="24"/>
        </w:rPr>
        <w:t>1.本次實習名額共</w:t>
      </w:r>
      <w:r>
        <w:rPr>
          <w:rFonts w:ascii="標楷體" w:eastAsia="標楷體" w:hAnsi="標楷體"/>
          <w:kern w:val="0"/>
          <w:szCs w:val="24"/>
          <w:u w:val="single"/>
        </w:rPr>
        <w:t xml:space="preserve">        </w:t>
      </w:r>
      <w:r>
        <w:rPr>
          <w:rFonts w:ascii="標楷體" w:eastAsia="標楷體" w:hAnsi="標楷體"/>
          <w:kern w:val="0"/>
          <w:szCs w:val="24"/>
        </w:rPr>
        <w:t>人。</w:t>
      </w:r>
      <w:r w:rsidR="003C1942">
        <w:rPr>
          <w:rFonts w:ascii="標楷體" w:eastAsia="標楷體" w:hAnsi="標楷體" w:hint="eastAsia"/>
          <w:kern w:val="0"/>
          <w:szCs w:val="24"/>
        </w:rPr>
        <w:t>(實</w:t>
      </w:r>
      <w:r w:rsidR="003C1942">
        <w:rPr>
          <w:rFonts w:ascii="標楷體" w:eastAsia="標楷體" w:hAnsi="標楷體"/>
          <w:kern w:val="0"/>
          <w:szCs w:val="24"/>
        </w:rPr>
        <w:t>習</w:t>
      </w:r>
      <w:r w:rsidR="003C1942">
        <w:rPr>
          <w:rFonts w:ascii="標楷體" w:eastAsia="標楷體" w:hAnsi="標楷體" w:hint="eastAsia"/>
          <w:kern w:val="0"/>
          <w:szCs w:val="24"/>
        </w:rPr>
        <w:t>學</w:t>
      </w:r>
      <w:r w:rsidR="003C1942">
        <w:rPr>
          <w:rFonts w:ascii="標楷體" w:eastAsia="標楷體" w:hAnsi="標楷體"/>
          <w:kern w:val="0"/>
          <w:szCs w:val="24"/>
        </w:rPr>
        <w:t>生</w:t>
      </w:r>
      <w:r w:rsidR="00E8463E">
        <w:rPr>
          <w:rFonts w:ascii="標楷體" w:eastAsia="標楷體" w:hAnsi="標楷體" w:hint="eastAsia"/>
          <w:kern w:val="0"/>
          <w:szCs w:val="24"/>
        </w:rPr>
        <w:t>班</w:t>
      </w:r>
      <w:r w:rsidR="00E8463E">
        <w:rPr>
          <w:rFonts w:ascii="標楷體" w:eastAsia="標楷體" w:hAnsi="標楷體"/>
          <w:kern w:val="0"/>
          <w:szCs w:val="24"/>
        </w:rPr>
        <w:t>級：三年級</w:t>
      </w:r>
      <w:r w:rsidR="00E8463E">
        <w:rPr>
          <w:rFonts w:ascii="標楷體" w:eastAsia="標楷體" w:hAnsi="標楷體" w:hint="eastAsia"/>
          <w:kern w:val="0"/>
          <w:szCs w:val="24"/>
        </w:rPr>
        <w:t xml:space="preserve">　</w:t>
      </w:r>
      <w:r w:rsidR="00E8463E">
        <w:rPr>
          <w:rFonts w:ascii="標楷體" w:eastAsia="標楷體" w:hAnsi="標楷體"/>
          <w:kern w:val="0"/>
          <w:szCs w:val="24"/>
        </w:rPr>
        <w:t>班，</w:t>
      </w:r>
      <w:r w:rsidR="00E8463E">
        <w:rPr>
          <w:rFonts w:ascii="標楷體" w:eastAsia="標楷體" w:hAnsi="標楷體" w:hint="eastAsia"/>
          <w:kern w:val="0"/>
          <w:szCs w:val="24"/>
        </w:rPr>
        <w:t>實</w:t>
      </w:r>
      <w:r w:rsidR="00E8463E">
        <w:rPr>
          <w:rFonts w:ascii="標楷體" w:eastAsia="標楷體" w:hAnsi="標楷體"/>
          <w:kern w:val="0"/>
          <w:szCs w:val="24"/>
        </w:rPr>
        <w:t>習</w:t>
      </w:r>
      <w:r w:rsidR="00E8463E">
        <w:rPr>
          <w:rFonts w:ascii="標楷體" w:eastAsia="標楷體" w:hAnsi="標楷體" w:hint="eastAsia"/>
          <w:kern w:val="0"/>
          <w:szCs w:val="24"/>
        </w:rPr>
        <w:t>學</w:t>
      </w:r>
      <w:r w:rsidR="00E8463E">
        <w:rPr>
          <w:rFonts w:ascii="標楷體" w:eastAsia="標楷體" w:hAnsi="標楷體"/>
          <w:kern w:val="0"/>
          <w:szCs w:val="24"/>
        </w:rPr>
        <w:t>生</w:t>
      </w:r>
      <w:bookmarkStart w:id="0" w:name="_GoBack"/>
      <w:bookmarkEnd w:id="0"/>
      <w:r w:rsidR="003C1942">
        <w:rPr>
          <w:rFonts w:ascii="標楷體" w:eastAsia="標楷體" w:hAnsi="標楷體" w:hint="eastAsia"/>
          <w:kern w:val="0"/>
          <w:szCs w:val="24"/>
        </w:rPr>
        <w:t>姓</w:t>
      </w:r>
      <w:r w:rsidR="003C1942">
        <w:rPr>
          <w:rFonts w:ascii="標楷體" w:eastAsia="標楷體" w:hAnsi="標楷體"/>
          <w:kern w:val="0"/>
          <w:szCs w:val="24"/>
        </w:rPr>
        <w:t>名：</w:t>
      </w:r>
      <w:r w:rsidR="003C1942" w:rsidRPr="003C1942">
        <w:rPr>
          <w:rFonts w:ascii="標楷體" w:eastAsia="標楷體" w:hAnsi="標楷體" w:hint="eastAsia"/>
          <w:kern w:val="0"/>
          <w:szCs w:val="24"/>
          <w:u w:val="single"/>
        </w:rPr>
        <w:t xml:space="preserve">          </w:t>
      </w:r>
      <w:r w:rsidR="003C1942">
        <w:rPr>
          <w:rFonts w:ascii="標楷體" w:eastAsia="標楷體" w:hAnsi="標楷體"/>
          <w:kern w:val="0"/>
          <w:szCs w:val="24"/>
        </w:rPr>
        <w:t>)</w:t>
      </w:r>
    </w:p>
    <w:p w:rsidR="0086000F" w:rsidRDefault="002252CA">
      <w:pPr>
        <w:pStyle w:val="a6"/>
        <w:snapToGrid w:val="0"/>
        <w:ind w:left="766" w:hanging="293"/>
        <w:rPr>
          <w:rFonts w:ascii="標楷體" w:eastAsia="標楷體" w:hAnsi="標楷體"/>
          <w:kern w:val="0"/>
          <w:szCs w:val="24"/>
        </w:rPr>
      </w:pPr>
      <w:r>
        <w:rPr>
          <w:rFonts w:ascii="標楷體" w:eastAsia="標楷體" w:hAnsi="標楷體"/>
          <w:kern w:val="0"/>
          <w:szCs w:val="24"/>
        </w:rPr>
        <w:t>2.實習學生就讀乙方</w:t>
      </w:r>
      <w:r w:rsidR="003C1942" w:rsidRPr="003C1942">
        <w:rPr>
          <w:rFonts w:ascii="標楷體" w:eastAsia="標楷體" w:hAnsi="標楷體" w:hint="eastAsia"/>
          <w:kern w:val="0"/>
          <w:szCs w:val="24"/>
          <w:u w:val="single"/>
        </w:rPr>
        <w:t>餐</w:t>
      </w:r>
      <w:r w:rsidR="003C1942" w:rsidRPr="003C1942">
        <w:rPr>
          <w:rFonts w:ascii="標楷體" w:eastAsia="標楷體" w:hAnsi="標楷體"/>
          <w:kern w:val="0"/>
          <w:szCs w:val="24"/>
          <w:u w:val="single"/>
        </w:rPr>
        <w:t>旅管理系</w:t>
      </w:r>
      <w:r>
        <w:rPr>
          <w:rFonts w:ascii="標楷體" w:eastAsia="標楷體" w:hAnsi="標楷體"/>
          <w:kern w:val="0"/>
          <w:szCs w:val="24"/>
        </w:rPr>
        <w:t>。</w:t>
      </w:r>
    </w:p>
    <w:p w:rsidR="0086000F" w:rsidRDefault="002252CA">
      <w:pPr>
        <w:pStyle w:val="a6"/>
        <w:snapToGrid w:val="0"/>
        <w:ind w:left="766" w:hanging="293"/>
        <w:rPr>
          <w:rFonts w:ascii="標楷體" w:eastAsia="標楷體" w:hAnsi="標楷體"/>
          <w:kern w:val="0"/>
          <w:szCs w:val="24"/>
        </w:rPr>
      </w:pPr>
      <w:r>
        <w:rPr>
          <w:rFonts w:ascii="標楷體" w:eastAsia="標楷體" w:hAnsi="標楷體"/>
          <w:kern w:val="0"/>
          <w:szCs w:val="24"/>
        </w:rPr>
        <w:t>3.由甲方安排各種實習課程及技能訓練，實習工作項目安排以不影響學生健康及安全的工作環境為原則，且不使學生擔任非相關及危險性的工作。</w:t>
      </w:r>
    </w:p>
    <w:p w:rsidR="0086000F" w:rsidRDefault="002252CA">
      <w:pPr>
        <w:pStyle w:val="a6"/>
        <w:snapToGrid w:val="0"/>
        <w:rPr>
          <w:rFonts w:ascii="標楷體" w:eastAsia="標楷體" w:hAnsi="標楷體"/>
          <w:kern w:val="0"/>
          <w:szCs w:val="24"/>
        </w:rPr>
      </w:pPr>
      <w:r>
        <w:rPr>
          <w:rFonts w:ascii="標楷體" w:eastAsia="標楷體" w:hAnsi="標楷體"/>
          <w:kern w:val="0"/>
          <w:szCs w:val="24"/>
        </w:rPr>
        <w:t>四、實習報到：</w:t>
      </w:r>
    </w:p>
    <w:p w:rsidR="0086000F" w:rsidRDefault="002252CA">
      <w:pPr>
        <w:pStyle w:val="a6"/>
        <w:snapToGrid w:val="0"/>
        <w:rPr>
          <w:rFonts w:ascii="標楷體" w:eastAsia="標楷體" w:hAnsi="標楷體"/>
          <w:kern w:val="0"/>
          <w:szCs w:val="24"/>
        </w:rPr>
      </w:pPr>
      <w:r>
        <w:rPr>
          <w:rFonts w:ascii="標楷體" w:eastAsia="標楷體" w:hAnsi="標楷體"/>
          <w:kern w:val="0"/>
          <w:szCs w:val="24"/>
        </w:rPr>
        <w:t xml:space="preserve">    1.乙方於實習前2週將實習學生名單及報到資料寄達甲方。</w:t>
      </w:r>
    </w:p>
    <w:p w:rsidR="0086000F" w:rsidRDefault="002252CA">
      <w:pPr>
        <w:pStyle w:val="a6"/>
        <w:snapToGrid w:val="0"/>
        <w:rPr>
          <w:rFonts w:ascii="標楷體" w:eastAsia="標楷體" w:hAnsi="標楷體"/>
          <w:kern w:val="0"/>
          <w:szCs w:val="24"/>
        </w:rPr>
      </w:pPr>
      <w:r>
        <w:rPr>
          <w:rFonts w:ascii="標楷體" w:eastAsia="標楷體" w:hAnsi="標楷體"/>
          <w:kern w:val="0"/>
          <w:szCs w:val="24"/>
        </w:rPr>
        <w:t xml:space="preserve">    2.甲方於學生報到時，應即給予職前安全衛生訓練，並派專人指導。</w:t>
      </w:r>
    </w:p>
    <w:p w:rsidR="0086000F" w:rsidRDefault="002252CA">
      <w:pPr>
        <w:pStyle w:val="a6"/>
        <w:snapToGrid w:val="0"/>
        <w:rPr>
          <w:rFonts w:ascii="標楷體" w:eastAsia="標楷體" w:hAnsi="標楷體"/>
          <w:kern w:val="0"/>
          <w:szCs w:val="24"/>
        </w:rPr>
      </w:pPr>
      <w:r>
        <w:rPr>
          <w:rFonts w:ascii="標楷體" w:eastAsia="標楷體" w:hAnsi="標楷體"/>
          <w:kern w:val="0"/>
          <w:szCs w:val="24"/>
        </w:rPr>
        <w:t>五、實習給付及相關福利事項：</w:t>
      </w:r>
    </w:p>
    <w:p w:rsidR="0086000F" w:rsidRDefault="002252CA">
      <w:pPr>
        <w:pStyle w:val="a4"/>
        <w:ind w:left="850" w:hanging="850"/>
      </w:pPr>
      <w:r>
        <w:rPr>
          <w:rFonts w:ascii="標楷體" w:eastAsia="標楷體" w:hAnsi="標楷體"/>
          <w:sz w:val="24"/>
          <w:szCs w:val="24"/>
        </w:rPr>
        <w:t xml:space="preserve">     </w:t>
      </w:r>
      <w:r>
        <w:rPr>
          <w:rFonts w:ascii="標楷體" w:eastAsia="標楷體" w:hAnsi="標楷體" w:cs="標楷體"/>
          <w:sz w:val="24"/>
          <w:szCs w:val="24"/>
        </w:rPr>
        <w:t>1.</w:t>
      </w:r>
      <w:r>
        <w:rPr>
          <w:rFonts w:ascii="標楷體" w:eastAsia="標楷體" w:hAnsi="標楷體"/>
          <w:sz w:val="24"/>
          <w:szCs w:val="24"/>
        </w:rPr>
        <w:t>薪資以□月薪；□時薪計，給付新台幣□月薪</w:t>
      </w:r>
      <w:r>
        <w:rPr>
          <w:rFonts w:ascii="標楷體" w:eastAsia="標楷體" w:hAnsi="標楷體"/>
          <w:sz w:val="24"/>
          <w:szCs w:val="24"/>
          <w:u w:val="single"/>
        </w:rPr>
        <w:t xml:space="preserve">        </w:t>
      </w:r>
      <w:r>
        <w:rPr>
          <w:rFonts w:ascii="標楷體" w:eastAsia="標楷體" w:hAnsi="標楷體"/>
          <w:sz w:val="24"/>
          <w:szCs w:val="24"/>
        </w:rPr>
        <w:t>元；□時薪</w:t>
      </w:r>
      <w:r>
        <w:rPr>
          <w:rFonts w:ascii="標楷體" w:eastAsia="標楷體" w:hAnsi="標楷體"/>
          <w:sz w:val="24"/>
          <w:szCs w:val="24"/>
          <w:u w:val="single"/>
        </w:rPr>
        <w:t xml:space="preserve">        </w:t>
      </w:r>
      <w:r>
        <w:rPr>
          <w:rFonts w:ascii="標楷體" w:eastAsia="標楷體" w:hAnsi="標楷體"/>
          <w:sz w:val="24"/>
          <w:szCs w:val="24"/>
        </w:rPr>
        <w:t xml:space="preserve">元，不得低於當年度基本工資規定。甲方提供之工資應全額予學生，並以金融機構轉存方式直接匯入學生帳戶。甲方不得預扣乙方學生薪資作為違約金或賠償費用。 </w:t>
      </w:r>
    </w:p>
    <w:p w:rsidR="0086000F" w:rsidRDefault="002252CA">
      <w:pPr>
        <w:pStyle w:val="a4"/>
        <w:ind w:firstLine="600"/>
        <w:rPr>
          <w:rFonts w:ascii="標楷體" w:eastAsia="標楷體" w:hAnsi="標楷體"/>
          <w:sz w:val="24"/>
          <w:szCs w:val="24"/>
        </w:rPr>
      </w:pPr>
      <w:r>
        <w:rPr>
          <w:rFonts w:ascii="標楷體" w:eastAsia="標楷體" w:hAnsi="標楷體"/>
          <w:sz w:val="24"/>
          <w:szCs w:val="24"/>
        </w:rPr>
        <w:t>2.福利：</w:t>
      </w:r>
    </w:p>
    <w:p w:rsidR="0086000F" w:rsidRDefault="002252CA">
      <w:pPr>
        <w:pStyle w:val="a4"/>
        <w:numPr>
          <w:ilvl w:val="0"/>
          <w:numId w:val="2"/>
        </w:numPr>
        <w:tabs>
          <w:tab w:val="clear" w:pos="4153"/>
          <w:tab w:val="clear" w:pos="8306"/>
          <w:tab w:val="center" w:pos="-197"/>
          <w:tab w:val="right" w:pos="6975"/>
        </w:tabs>
        <w:jc w:val="both"/>
      </w:pPr>
      <w:r>
        <w:rPr>
          <w:rFonts w:ascii="標楷體" w:eastAsia="標楷體" w:hAnsi="標楷體" w:cs="標楷體"/>
          <w:sz w:val="24"/>
          <w:szCs w:val="24"/>
        </w:rPr>
        <w:t>宿舍：□無□免費提供□付費提供，每月</w:t>
      </w:r>
      <w:r>
        <w:rPr>
          <w:rFonts w:ascii="標楷體" w:eastAsia="標楷體" w:hAnsi="標楷體"/>
          <w:sz w:val="24"/>
          <w:szCs w:val="24"/>
        </w:rPr>
        <w:t>____________</w:t>
      </w:r>
      <w:r>
        <w:rPr>
          <w:rFonts w:ascii="標楷體" w:eastAsia="標楷體" w:hAnsi="標楷體" w:cs="標楷體"/>
          <w:sz w:val="24"/>
          <w:szCs w:val="24"/>
        </w:rPr>
        <w:t>元。</w:t>
      </w:r>
    </w:p>
    <w:p w:rsidR="0086000F" w:rsidRDefault="002252CA">
      <w:pPr>
        <w:pStyle w:val="a4"/>
        <w:numPr>
          <w:ilvl w:val="0"/>
          <w:numId w:val="2"/>
        </w:numPr>
        <w:tabs>
          <w:tab w:val="clear" w:pos="4153"/>
          <w:tab w:val="clear" w:pos="8306"/>
          <w:tab w:val="center" w:pos="-197"/>
          <w:tab w:val="right" w:pos="6975"/>
        </w:tabs>
      </w:pPr>
      <w:r>
        <w:rPr>
          <w:rFonts w:ascii="標楷體" w:eastAsia="標楷體" w:hAnsi="標楷體" w:cs="標楷體"/>
          <w:sz w:val="24"/>
          <w:szCs w:val="24"/>
        </w:rPr>
        <w:t>伙食：□無□免費提供□付費提供，每餐</w:t>
      </w:r>
      <w:r>
        <w:rPr>
          <w:rFonts w:ascii="標楷體" w:eastAsia="標楷體" w:hAnsi="標楷體"/>
          <w:sz w:val="24"/>
          <w:szCs w:val="24"/>
        </w:rPr>
        <w:t>____________</w:t>
      </w:r>
      <w:r>
        <w:rPr>
          <w:rFonts w:ascii="標楷體" w:eastAsia="標楷體" w:hAnsi="標楷體" w:cs="標楷體"/>
          <w:sz w:val="24"/>
          <w:szCs w:val="24"/>
        </w:rPr>
        <w:t>元。</w:t>
      </w:r>
    </w:p>
    <w:p w:rsidR="0086000F" w:rsidRDefault="002252CA">
      <w:pPr>
        <w:pStyle w:val="a4"/>
        <w:numPr>
          <w:ilvl w:val="0"/>
          <w:numId w:val="2"/>
        </w:numPr>
        <w:tabs>
          <w:tab w:val="clear" w:pos="4153"/>
          <w:tab w:val="center" w:pos="1134"/>
        </w:tabs>
        <w:ind w:left="851" w:firstLine="0"/>
        <w:rPr>
          <w:rFonts w:ascii="標楷體" w:eastAsia="標楷體" w:hAnsi="標楷體" w:cs="標楷體"/>
          <w:sz w:val="24"/>
          <w:szCs w:val="24"/>
        </w:rPr>
      </w:pPr>
      <w:r>
        <w:rPr>
          <w:rFonts w:ascii="標楷體" w:eastAsia="標楷體" w:hAnsi="標楷體" w:cs="標楷體"/>
          <w:sz w:val="24"/>
          <w:szCs w:val="24"/>
        </w:rPr>
        <w:t>交通津貼：□無□免費提供□付費提供，每月____________元。</w:t>
      </w:r>
    </w:p>
    <w:p w:rsidR="0086000F" w:rsidRDefault="002252CA">
      <w:pPr>
        <w:pStyle w:val="Default"/>
        <w:snapToGrid w:val="0"/>
      </w:pPr>
      <w:r>
        <w:rPr>
          <w:color w:val="auto"/>
        </w:rPr>
        <w:t>六、</w:t>
      </w:r>
      <w:r>
        <w:rPr>
          <w:rFonts w:ascii="標楷體" w:eastAsia="標楷體" w:hAnsi="標楷體"/>
          <w:color w:val="auto"/>
        </w:rPr>
        <w:t>保險及退休金：</w:t>
      </w:r>
    </w:p>
    <w:p w:rsidR="0086000F" w:rsidRDefault="002252CA">
      <w:pPr>
        <w:pStyle w:val="Default"/>
        <w:snapToGrid w:val="0"/>
        <w:ind w:left="480"/>
        <w:rPr>
          <w:rFonts w:ascii="標楷體" w:eastAsia="標楷體" w:hAnsi="標楷體"/>
          <w:color w:val="auto"/>
        </w:rPr>
      </w:pPr>
      <w:r>
        <w:rPr>
          <w:rFonts w:ascii="標楷體" w:eastAsia="標楷體" w:hAnsi="標楷體"/>
          <w:color w:val="auto"/>
        </w:rPr>
        <w:t xml:space="preserve">乙方學生於實習期間，甲方應依相關法規為乙方學生辦理勞工保險、勞工職業災害保險、就業保險、全民健康保險及提繳勞工退休金，並依規定支付保險費。乙方應為學生投保專業實務實習團體意外險，並支付保險費。 </w:t>
      </w:r>
    </w:p>
    <w:p w:rsidR="0086000F" w:rsidRDefault="002252CA">
      <w:pPr>
        <w:pStyle w:val="Default"/>
        <w:snapToGrid w:val="0"/>
        <w:rPr>
          <w:rFonts w:ascii="標楷體" w:eastAsia="標楷體" w:hAnsi="標楷體"/>
          <w:color w:val="auto"/>
        </w:rPr>
      </w:pPr>
      <w:r>
        <w:rPr>
          <w:rFonts w:ascii="標楷體" w:eastAsia="標楷體" w:hAnsi="標楷體"/>
          <w:color w:val="auto"/>
        </w:rPr>
        <w:t>七、實習學生輔導(甲方之職責)：</w:t>
      </w:r>
    </w:p>
    <w:p w:rsidR="0086000F" w:rsidRDefault="002252CA">
      <w:pPr>
        <w:pStyle w:val="a6"/>
        <w:tabs>
          <w:tab w:val="left" w:pos="9561"/>
        </w:tabs>
        <w:snapToGrid w:val="0"/>
        <w:ind w:left="766" w:hanging="293"/>
      </w:pPr>
      <w:r>
        <w:rPr>
          <w:rFonts w:ascii="標楷體" w:eastAsia="標楷體" w:hAnsi="標楷體"/>
          <w:kern w:val="0"/>
          <w:szCs w:val="24"/>
        </w:rPr>
        <w:t>1.甲方實習單位應安排主管或資深員工等擔任業界導師，以進行安排專業實務實習工作，訂定學習主題及教育訓練計畫，嚴格要求敬業精神與培訓專業實務技能，並適時傳授「管理實務知識」。</w:t>
      </w:r>
    </w:p>
    <w:p w:rsidR="0086000F" w:rsidRDefault="002252CA">
      <w:pPr>
        <w:pStyle w:val="a6"/>
        <w:tabs>
          <w:tab w:val="left" w:pos="9561"/>
        </w:tabs>
        <w:snapToGrid w:val="0"/>
        <w:ind w:left="766" w:hanging="293"/>
      </w:pPr>
      <w:r>
        <w:rPr>
          <w:rFonts w:ascii="標楷體" w:eastAsia="標楷體" w:hAnsi="標楷體"/>
          <w:kern w:val="0"/>
          <w:szCs w:val="24"/>
        </w:rPr>
        <w:t>2.甲方所安排之工作不得要求學生協助從事違法行為，並遵守性別平等教育法、性別平等工作法及性騷擾防治法之相關規定，保障雙方權利。甲方如有違反，乙方得逕行終止本合約，乙方學生與甲方勞動關係亦告終止。</w:t>
      </w:r>
    </w:p>
    <w:p w:rsidR="0086000F" w:rsidRDefault="002252CA">
      <w:pPr>
        <w:pStyle w:val="a6"/>
        <w:snapToGrid w:val="0"/>
        <w:ind w:left="736" w:hanging="278"/>
      </w:pPr>
      <w:r>
        <w:rPr>
          <w:rFonts w:ascii="標楷體" w:eastAsia="標楷體" w:hAnsi="標楷體"/>
          <w:kern w:val="0"/>
          <w:szCs w:val="24"/>
        </w:rPr>
        <w:t>3.實習期間每位學生均由專業老師擔任輔導老師，督導專業實務實習工作內容及進行技能輔導工作，並於實習第1週共同訂定「學生</w:t>
      </w:r>
      <w:r>
        <w:rPr>
          <w:rFonts w:ascii="標楷體" w:eastAsia="標楷體" w:hAnsi="標楷體" w:cs="Arial"/>
          <w:kern w:val="0"/>
          <w:szCs w:val="24"/>
        </w:rPr>
        <w:t>專業實務實習個別實習計畫表</w:t>
      </w:r>
      <w:r>
        <w:rPr>
          <w:rFonts w:ascii="標楷體" w:eastAsia="標楷體" w:hAnsi="標楷體"/>
          <w:kern w:val="0"/>
          <w:szCs w:val="24"/>
        </w:rPr>
        <w:t>」作為學生實習工作學習之依據。</w:t>
      </w:r>
    </w:p>
    <w:p w:rsidR="0086000F" w:rsidRDefault="002252CA">
      <w:pPr>
        <w:pStyle w:val="a6"/>
        <w:snapToGrid w:val="0"/>
        <w:ind w:left="736" w:hanging="278"/>
        <w:rPr>
          <w:rFonts w:ascii="標楷體" w:eastAsia="標楷體" w:hAnsi="標楷體"/>
          <w:kern w:val="0"/>
          <w:szCs w:val="24"/>
        </w:rPr>
      </w:pPr>
      <w:r>
        <w:rPr>
          <w:rFonts w:ascii="標楷體" w:eastAsia="標楷體" w:hAnsi="標楷體"/>
          <w:kern w:val="0"/>
          <w:szCs w:val="24"/>
        </w:rPr>
        <w:t>4.實習期間乙方定期安排輔導老師赴甲方訪視實習學生，負責專業實務實習輔導、溝通、聯繫工作。若乙方輔導老師未定期訪視，請甲方單位主管協助告知乙方。</w:t>
      </w:r>
    </w:p>
    <w:p w:rsidR="0086000F" w:rsidRDefault="002252CA">
      <w:pPr>
        <w:pStyle w:val="a6"/>
        <w:snapToGrid w:val="0"/>
        <w:ind w:left="736" w:hanging="278"/>
        <w:rPr>
          <w:rFonts w:ascii="標楷體" w:eastAsia="標楷體" w:hAnsi="標楷體"/>
          <w:kern w:val="0"/>
          <w:szCs w:val="24"/>
        </w:rPr>
      </w:pPr>
      <w:r>
        <w:rPr>
          <w:rFonts w:ascii="標楷體" w:eastAsia="標楷體" w:hAnsi="標楷體"/>
          <w:kern w:val="0"/>
          <w:szCs w:val="24"/>
        </w:rPr>
        <w:t>5.甲方應遵守「個人資料保護法」並依個人資料保護法施行細則第 12 條第 2 款規定，盡到善</w:t>
      </w:r>
      <w:r>
        <w:rPr>
          <w:rFonts w:ascii="標楷體" w:eastAsia="標楷體" w:hAnsi="標楷體"/>
          <w:kern w:val="0"/>
          <w:szCs w:val="24"/>
        </w:rPr>
        <w:lastRenderedPageBreak/>
        <w:t>良管理人之責任，對乙方提供之學生個人資料採取適當之安全維護措施，防止個人資料被竊取、竄改、毀損、滅失、洩漏或違法處理、利用。</w:t>
      </w:r>
    </w:p>
    <w:p w:rsidR="0086000F" w:rsidRDefault="002252CA">
      <w:pPr>
        <w:pStyle w:val="a6"/>
        <w:snapToGrid w:val="0"/>
        <w:rPr>
          <w:rFonts w:ascii="標楷體" w:eastAsia="標楷體" w:hAnsi="標楷體"/>
          <w:kern w:val="0"/>
          <w:szCs w:val="24"/>
        </w:rPr>
      </w:pPr>
      <w:r>
        <w:rPr>
          <w:rFonts w:ascii="標楷體" w:eastAsia="標楷體" w:hAnsi="標楷體"/>
          <w:kern w:val="0"/>
          <w:szCs w:val="24"/>
        </w:rPr>
        <w:t xml:space="preserve">八、實習學生輔導(乙方之職責) </w:t>
      </w:r>
    </w:p>
    <w:p w:rsidR="0086000F" w:rsidRDefault="002252CA">
      <w:pPr>
        <w:pStyle w:val="a6"/>
        <w:snapToGrid w:val="0"/>
        <w:ind w:left="736" w:hanging="278"/>
        <w:rPr>
          <w:rFonts w:ascii="標楷體" w:eastAsia="標楷體" w:hAnsi="標楷體"/>
          <w:kern w:val="0"/>
          <w:szCs w:val="24"/>
        </w:rPr>
      </w:pPr>
      <w:r>
        <w:rPr>
          <w:rFonts w:ascii="標楷體" w:eastAsia="標楷體" w:hAnsi="標楷體"/>
          <w:kern w:val="0"/>
          <w:szCs w:val="24"/>
        </w:rPr>
        <w:t>1.依專科以上學校產學合作實施辦法第6條成立各級專業實務實習委員會，並負責專業實務實習機制相關任務事項。</w:t>
      </w:r>
    </w:p>
    <w:p w:rsidR="0086000F" w:rsidRDefault="002252CA">
      <w:pPr>
        <w:pStyle w:val="a6"/>
        <w:snapToGrid w:val="0"/>
        <w:ind w:left="736" w:hanging="278"/>
        <w:rPr>
          <w:rFonts w:ascii="標楷體" w:eastAsia="標楷體" w:hAnsi="標楷體"/>
          <w:kern w:val="0"/>
          <w:szCs w:val="24"/>
        </w:rPr>
      </w:pPr>
      <w:r>
        <w:rPr>
          <w:rFonts w:ascii="標楷體" w:eastAsia="標楷體" w:hAnsi="標楷體"/>
          <w:kern w:val="0"/>
          <w:szCs w:val="24"/>
        </w:rPr>
        <w:t>2.依科系發展及專業核心能力妥善規劃專業實務實習課程，並於實習前為學生訂定「學生個別實習計畫」。</w:t>
      </w:r>
    </w:p>
    <w:p w:rsidR="0086000F" w:rsidRDefault="002252CA">
      <w:pPr>
        <w:pStyle w:val="a6"/>
        <w:snapToGrid w:val="0"/>
        <w:ind w:left="736" w:hanging="278"/>
        <w:rPr>
          <w:rFonts w:ascii="標楷體" w:eastAsia="標楷體" w:hAnsi="標楷體"/>
          <w:kern w:val="0"/>
          <w:szCs w:val="24"/>
        </w:rPr>
      </w:pPr>
      <w:r>
        <w:rPr>
          <w:rFonts w:ascii="標楷體" w:eastAsia="標楷體" w:hAnsi="標楷體"/>
          <w:kern w:val="0"/>
          <w:szCs w:val="24"/>
        </w:rPr>
        <w:t>3.乙方負責進行甲方實習機構工作環境安全性及實習權益之評估。</w:t>
      </w:r>
    </w:p>
    <w:p w:rsidR="0086000F" w:rsidRDefault="002252CA">
      <w:pPr>
        <w:pStyle w:val="a6"/>
        <w:snapToGrid w:val="0"/>
        <w:ind w:left="736" w:hanging="278"/>
        <w:rPr>
          <w:rFonts w:ascii="標楷體" w:eastAsia="標楷體" w:hAnsi="標楷體"/>
          <w:kern w:val="0"/>
          <w:szCs w:val="24"/>
        </w:rPr>
      </w:pPr>
      <w:r>
        <w:rPr>
          <w:rFonts w:ascii="標楷體" w:eastAsia="標楷體" w:hAnsi="標楷體"/>
          <w:kern w:val="0"/>
          <w:szCs w:val="24"/>
        </w:rPr>
        <w:t>4.乙方應指派實習輔導老師，定期赴甲方進行實地訪視及輔導，瞭解學生學習適應狀況及甲方依實習合約執行之情形，並與甲方共同輔導學生。</w:t>
      </w:r>
    </w:p>
    <w:p w:rsidR="0086000F" w:rsidRDefault="002252CA">
      <w:pPr>
        <w:pStyle w:val="a6"/>
        <w:snapToGrid w:val="0"/>
      </w:pPr>
      <w:r>
        <w:rPr>
          <w:rFonts w:ascii="標楷體" w:eastAsia="標楷體" w:hAnsi="標楷體"/>
          <w:kern w:val="0"/>
          <w:szCs w:val="24"/>
        </w:rPr>
        <w:t>九、實習考核</w:t>
      </w:r>
    </w:p>
    <w:p w:rsidR="0086000F" w:rsidRDefault="002252CA">
      <w:pPr>
        <w:pStyle w:val="a6"/>
        <w:snapToGrid w:val="0"/>
        <w:ind w:left="736" w:hanging="278"/>
        <w:rPr>
          <w:rFonts w:ascii="標楷體" w:eastAsia="標楷體" w:hAnsi="標楷體"/>
          <w:kern w:val="0"/>
          <w:szCs w:val="24"/>
        </w:rPr>
      </w:pPr>
      <w:r>
        <w:rPr>
          <w:rFonts w:ascii="標楷體" w:eastAsia="標楷體" w:hAnsi="標楷體"/>
          <w:kern w:val="0"/>
          <w:szCs w:val="24"/>
        </w:rPr>
        <w:t>1.學生於實習期間依規定期限完成「專業實務實習報告」，印送乙方輔導老師、甲方實習單位主管各乙份，並作口頭報告，由老師、主管共同評核。</w:t>
      </w:r>
    </w:p>
    <w:p w:rsidR="0086000F" w:rsidRDefault="002252CA">
      <w:pPr>
        <w:pStyle w:val="a6"/>
        <w:snapToGrid w:val="0"/>
        <w:ind w:left="736" w:hanging="278"/>
      </w:pPr>
      <w:r>
        <w:rPr>
          <w:rFonts w:ascii="標楷體" w:eastAsia="標楷體" w:hAnsi="標楷體"/>
          <w:kern w:val="0"/>
          <w:szCs w:val="24"/>
        </w:rPr>
        <w:t>2.實習期間甲方應通知乙方學生實習適應不良與異常學生之實習與出勤狀況，由甲乙雙方協商處理方式。如經輔導未改善情況無法改善，必要時甲乙雙方得終止學生之實習。</w:t>
      </w:r>
    </w:p>
    <w:p w:rsidR="0086000F" w:rsidRDefault="002252CA">
      <w:pPr>
        <w:pStyle w:val="a6"/>
        <w:snapToGrid w:val="0"/>
        <w:ind w:left="736" w:hanging="278"/>
      </w:pPr>
      <w:r>
        <w:rPr>
          <w:rFonts w:ascii="標楷體" w:eastAsia="標楷體" w:hAnsi="標楷體"/>
          <w:kern w:val="0"/>
          <w:szCs w:val="24"/>
        </w:rPr>
        <w:t>3.實習期間由甲方主管及乙方專業實務實習老師共同評核實習成績，專業實務實習經評核成績合格者，暑假期間實習8週，授予「專業實務實習」課程3學分，學期中實習4.5個月以上，授予各系開設之實習課程9學分。</w:t>
      </w:r>
    </w:p>
    <w:p w:rsidR="0086000F" w:rsidRDefault="002252CA">
      <w:pPr>
        <w:pStyle w:val="a6"/>
        <w:snapToGrid w:val="0"/>
        <w:ind w:left="736" w:hanging="278"/>
        <w:rPr>
          <w:rFonts w:ascii="標楷體" w:eastAsia="標楷體" w:hAnsi="標楷體"/>
          <w:kern w:val="0"/>
          <w:szCs w:val="24"/>
        </w:rPr>
      </w:pPr>
      <w:r>
        <w:rPr>
          <w:rFonts w:ascii="標楷體" w:eastAsia="標楷體" w:hAnsi="標楷體"/>
          <w:kern w:val="0"/>
          <w:szCs w:val="24"/>
        </w:rPr>
        <w:t>4. 實習期間考勤依甲方規定考核，定期配合實習報告評核。</w:t>
      </w:r>
    </w:p>
    <w:p w:rsidR="0086000F" w:rsidRDefault="002252CA">
      <w:pPr>
        <w:pStyle w:val="a6"/>
        <w:snapToGrid w:val="0"/>
        <w:ind w:left="736" w:hanging="278"/>
        <w:rPr>
          <w:rFonts w:ascii="標楷體" w:eastAsia="標楷體" w:hAnsi="標楷體"/>
          <w:kern w:val="0"/>
          <w:szCs w:val="24"/>
        </w:rPr>
      </w:pPr>
      <w:r>
        <w:rPr>
          <w:rFonts w:ascii="標楷體" w:eastAsia="標楷體" w:hAnsi="標楷體"/>
          <w:kern w:val="0"/>
          <w:szCs w:val="24"/>
        </w:rPr>
        <w:t>5.甲乙雙方不定期協調檢討實習各項措施，期使實習合作更臻完善。</w:t>
      </w:r>
    </w:p>
    <w:p w:rsidR="0086000F" w:rsidRDefault="002252CA">
      <w:pPr>
        <w:pStyle w:val="Default"/>
        <w:snapToGrid w:val="0"/>
        <w:spacing w:after="90"/>
        <w:rPr>
          <w:rFonts w:ascii="標楷體" w:eastAsia="標楷體" w:hAnsi="標楷體"/>
          <w:color w:val="auto"/>
        </w:rPr>
      </w:pPr>
      <w:r>
        <w:rPr>
          <w:rFonts w:ascii="標楷體" w:eastAsia="標楷體" w:hAnsi="標楷體"/>
          <w:color w:val="auto"/>
        </w:rPr>
        <w:t>十、實習爭議協調及處理方式：</w:t>
      </w:r>
    </w:p>
    <w:p w:rsidR="0086000F" w:rsidRDefault="002252CA">
      <w:pPr>
        <w:pStyle w:val="a3"/>
        <w:snapToGrid w:val="0"/>
        <w:ind w:left="736" w:hanging="278"/>
        <w:rPr>
          <w:rFonts w:ascii="標楷體" w:eastAsia="標楷體" w:hAnsi="標楷體"/>
          <w:kern w:val="0"/>
          <w:szCs w:val="24"/>
        </w:rPr>
      </w:pPr>
      <w:r>
        <w:rPr>
          <w:rFonts w:ascii="標楷體" w:eastAsia="標楷體" w:hAnsi="標楷體"/>
          <w:kern w:val="0"/>
          <w:szCs w:val="24"/>
        </w:rPr>
        <w:t>1.學生於甲方實習期間，如有未按規定從事有損甲方聲譽或其他不適任情事等，甲方應知會乙方共同處理，視情況決定是否終止實習或轉介其他實習機構。</w:t>
      </w:r>
    </w:p>
    <w:p w:rsidR="0086000F" w:rsidRDefault="002252CA">
      <w:pPr>
        <w:pStyle w:val="a3"/>
        <w:snapToGrid w:val="0"/>
        <w:ind w:left="736" w:hanging="278"/>
        <w:rPr>
          <w:rFonts w:ascii="標楷體" w:eastAsia="標楷體" w:hAnsi="標楷體"/>
          <w:kern w:val="0"/>
          <w:szCs w:val="24"/>
        </w:rPr>
      </w:pPr>
      <w:r>
        <w:rPr>
          <w:rFonts w:ascii="標楷體" w:eastAsia="標楷體" w:hAnsi="標楷體"/>
          <w:kern w:val="0"/>
          <w:szCs w:val="24"/>
        </w:rPr>
        <w:t>2.實習訓練期間，如有發生實習糾紛或其他爭議之情事時，同意提請系專業實務實習相關委員會召開會議仲裁，並請甲方推派代表與會；若由甲方內部機制進行處理時，亦應邀請乙方代表共同參與，必要時得邀集勞動相關法律專家學者與會。</w:t>
      </w:r>
    </w:p>
    <w:p w:rsidR="0086000F" w:rsidRDefault="002252CA">
      <w:pPr>
        <w:pStyle w:val="a6"/>
        <w:snapToGrid w:val="0"/>
        <w:rPr>
          <w:rFonts w:ascii="標楷體" w:eastAsia="標楷體" w:hAnsi="標楷體"/>
          <w:kern w:val="0"/>
          <w:szCs w:val="24"/>
        </w:rPr>
      </w:pPr>
      <w:r>
        <w:rPr>
          <w:rFonts w:ascii="標楷體" w:eastAsia="標楷體" w:hAnsi="標楷體"/>
          <w:kern w:val="0"/>
          <w:szCs w:val="24"/>
        </w:rPr>
        <w:t>十一、附則</w:t>
      </w:r>
    </w:p>
    <w:p w:rsidR="0086000F" w:rsidRDefault="002252CA">
      <w:pPr>
        <w:pStyle w:val="a6"/>
        <w:snapToGrid w:val="0"/>
        <w:ind w:left="480"/>
        <w:rPr>
          <w:rFonts w:ascii="標楷體" w:eastAsia="標楷體" w:hAnsi="標楷體"/>
          <w:kern w:val="0"/>
          <w:szCs w:val="24"/>
        </w:rPr>
      </w:pPr>
      <w:r>
        <w:rPr>
          <w:rFonts w:ascii="標楷體" w:eastAsia="標楷體" w:hAnsi="標楷體"/>
          <w:kern w:val="0"/>
          <w:szCs w:val="24"/>
        </w:rPr>
        <w:t>1.附件：「學生專業實務實習學生申請表」。</w:t>
      </w:r>
    </w:p>
    <w:p w:rsidR="0086000F" w:rsidRDefault="002252CA">
      <w:pPr>
        <w:pStyle w:val="a6"/>
        <w:snapToGrid w:val="0"/>
        <w:ind w:left="720" w:hanging="240"/>
        <w:rPr>
          <w:rFonts w:ascii="標楷體" w:eastAsia="標楷體" w:hAnsi="標楷體"/>
          <w:kern w:val="0"/>
          <w:szCs w:val="24"/>
        </w:rPr>
      </w:pPr>
      <w:r>
        <w:rPr>
          <w:rFonts w:ascii="標楷體" w:eastAsia="標楷體" w:hAnsi="標楷體"/>
          <w:kern w:val="0"/>
          <w:szCs w:val="24"/>
        </w:rPr>
        <w:t>2.本合約所有相關附件均視為本合約之一部分，具合約條款完全相同之效力，其他有關產學合作未盡事宜，甲乙雙方得視實際需要協議後，另訂之。</w:t>
      </w:r>
    </w:p>
    <w:p w:rsidR="0086000F" w:rsidRDefault="002252CA">
      <w:pPr>
        <w:pStyle w:val="a6"/>
        <w:snapToGrid w:val="0"/>
        <w:ind w:left="720" w:hanging="240"/>
      </w:pPr>
      <w:r>
        <w:rPr>
          <w:rFonts w:ascii="標楷體" w:eastAsia="標楷體" w:hAnsi="標楷體"/>
          <w:kern w:val="0"/>
          <w:szCs w:val="24"/>
        </w:rPr>
        <w:t>3.本合約書之準據法為依專科以上學校產學合作實施辦法、勞動基準法、勞工保險條例、勞工職業災害保險及保護法、就業保險法及勞工退休金等相關法令，合約書未盡周詳之處，均以中華民國法令為準則。</w:t>
      </w:r>
    </w:p>
    <w:p w:rsidR="0086000F" w:rsidRDefault="002252CA">
      <w:pPr>
        <w:pStyle w:val="a6"/>
        <w:snapToGrid w:val="0"/>
        <w:ind w:left="720" w:hanging="240"/>
        <w:rPr>
          <w:rFonts w:ascii="標楷體" w:eastAsia="標楷體" w:hAnsi="標楷體"/>
          <w:kern w:val="0"/>
          <w:szCs w:val="24"/>
        </w:rPr>
      </w:pPr>
      <w:r>
        <w:rPr>
          <w:rFonts w:ascii="標楷體" w:eastAsia="標楷體" w:hAnsi="標楷體"/>
          <w:kern w:val="0"/>
          <w:szCs w:val="24"/>
        </w:rPr>
        <w:t>4.甲、乙雙方因本合約內容涉訟時，雙方合意以台灣台北地方法院為第一審管轄法院。</w:t>
      </w:r>
    </w:p>
    <w:p w:rsidR="0086000F" w:rsidRDefault="002252CA">
      <w:pPr>
        <w:pStyle w:val="a6"/>
        <w:snapToGrid w:val="0"/>
        <w:rPr>
          <w:rFonts w:ascii="標楷體" w:eastAsia="標楷體" w:hAnsi="標楷體"/>
          <w:kern w:val="0"/>
          <w:szCs w:val="24"/>
        </w:rPr>
      </w:pPr>
      <w:r>
        <w:rPr>
          <w:rFonts w:ascii="標楷體" w:eastAsia="標楷體" w:hAnsi="標楷體"/>
          <w:kern w:val="0"/>
          <w:szCs w:val="24"/>
        </w:rPr>
        <w:t>十二、本合約書一式二份，甲、乙雙方各執乙份存照。</w:t>
      </w:r>
    </w:p>
    <w:p w:rsidR="0086000F" w:rsidRDefault="002252CA">
      <w:pPr>
        <w:pStyle w:val="a6"/>
        <w:rPr>
          <w:rFonts w:ascii="標楷體" w:eastAsia="標楷體" w:hAnsi="標楷體"/>
          <w:kern w:val="0"/>
          <w:szCs w:val="24"/>
        </w:rPr>
      </w:pPr>
      <w:r>
        <w:rPr>
          <w:rFonts w:ascii="標楷體" w:eastAsia="標楷體" w:hAnsi="標楷體"/>
          <w:kern w:val="0"/>
          <w:szCs w:val="24"/>
        </w:rPr>
        <w:t>立合約書人</w:t>
      </w:r>
    </w:p>
    <w:p w:rsidR="0086000F" w:rsidRDefault="002252CA">
      <w:pPr>
        <w:pStyle w:val="a6"/>
      </w:pPr>
      <w:r>
        <w:rPr>
          <w:rFonts w:ascii="標楷體" w:eastAsia="標楷體" w:hAnsi="標楷體"/>
          <w:kern w:val="0"/>
          <w:szCs w:val="24"/>
        </w:rPr>
        <w:t>甲　　方：</w:t>
      </w:r>
      <w:r>
        <w:rPr>
          <w:rFonts w:ascii="標楷體" w:eastAsia="標楷體" w:hAnsi="標楷體"/>
          <w:kern w:val="0"/>
          <w:szCs w:val="24"/>
          <w:u w:val="single"/>
        </w:rPr>
        <w:t xml:space="preserve">                       </w:t>
      </w:r>
    </w:p>
    <w:p w:rsidR="0086000F" w:rsidRDefault="002252CA">
      <w:pPr>
        <w:pStyle w:val="a6"/>
      </w:pPr>
      <w:r>
        <w:rPr>
          <w:rFonts w:ascii="標楷體" w:eastAsia="標楷體" w:hAnsi="標楷體"/>
          <w:w w:val="110"/>
          <w:kern w:val="0"/>
          <w:szCs w:val="24"/>
        </w:rPr>
        <w:t>負 責 人</w:t>
      </w:r>
      <w:r>
        <w:rPr>
          <w:rFonts w:ascii="標楷體" w:eastAsia="標楷體" w:hAnsi="標楷體"/>
          <w:kern w:val="0"/>
          <w:szCs w:val="24"/>
        </w:rPr>
        <w:t>：</w:t>
      </w:r>
      <w:r>
        <w:rPr>
          <w:rFonts w:ascii="標楷體" w:eastAsia="標楷體" w:hAnsi="標楷體"/>
          <w:kern w:val="0"/>
          <w:szCs w:val="24"/>
          <w:u w:val="single"/>
        </w:rPr>
        <w:t xml:space="preserve">                       </w:t>
      </w:r>
    </w:p>
    <w:p w:rsidR="0086000F" w:rsidRDefault="002252CA">
      <w:pPr>
        <w:pStyle w:val="a6"/>
      </w:pPr>
      <w:r>
        <w:rPr>
          <w:rFonts w:ascii="標楷體" w:eastAsia="標楷體" w:hAnsi="標楷體"/>
          <w:kern w:val="0"/>
          <w:szCs w:val="24"/>
        </w:rPr>
        <w:t>地　　址：</w:t>
      </w:r>
      <w:r>
        <w:rPr>
          <w:rFonts w:ascii="標楷體" w:eastAsia="標楷體" w:hAnsi="標楷體"/>
          <w:kern w:val="0"/>
          <w:szCs w:val="24"/>
          <w:u w:val="single"/>
        </w:rPr>
        <w:t xml:space="preserve">                                             </w:t>
      </w:r>
    </w:p>
    <w:p w:rsidR="0086000F" w:rsidRDefault="002252CA">
      <w:pPr>
        <w:pStyle w:val="a6"/>
      </w:pPr>
      <w:r>
        <w:rPr>
          <w:rFonts w:ascii="標楷體" w:eastAsia="標楷體" w:hAnsi="標楷體"/>
          <w:kern w:val="0"/>
          <w:szCs w:val="24"/>
        </w:rPr>
        <w:t>統一編號：</w:t>
      </w:r>
      <w:r>
        <w:rPr>
          <w:rFonts w:ascii="標楷體" w:eastAsia="標楷體" w:hAnsi="標楷體"/>
          <w:kern w:val="0"/>
          <w:szCs w:val="24"/>
          <w:u w:val="single"/>
        </w:rPr>
        <w:t xml:space="preserve">                           </w:t>
      </w:r>
    </w:p>
    <w:p w:rsidR="0086000F" w:rsidRDefault="002252CA">
      <w:pPr>
        <w:pStyle w:val="a6"/>
        <w:rPr>
          <w:rFonts w:ascii="標楷體" w:eastAsia="標楷體" w:hAnsi="標楷體"/>
          <w:kern w:val="0"/>
          <w:szCs w:val="24"/>
        </w:rPr>
      </w:pPr>
      <w:r>
        <w:rPr>
          <w:rFonts w:ascii="標楷體" w:eastAsia="標楷體" w:hAnsi="標楷體"/>
          <w:kern w:val="0"/>
          <w:szCs w:val="24"/>
        </w:rPr>
        <w:t>乙　　方： 東南科技大學</w:t>
      </w:r>
    </w:p>
    <w:p w:rsidR="0086000F" w:rsidRDefault="002252CA">
      <w:pPr>
        <w:pStyle w:val="a6"/>
        <w:rPr>
          <w:rFonts w:ascii="標楷體" w:eastAsia="標楷體" w:hAnsi="標楷體"/>
          <w:kern w:val="0"/>
          <w:szCs w:val="24"/>
        </w:rPr>
      </w:pPr>
      <w:r>
        <w:rPr>
          <w:rFonts w:ascii="標楷體" w:eastAsia="標楷體" w:hAnsi="標楷體"/>
          <w:kern w:val="0"/>
          <w:szCs w:val="24"/>
        </w:rPr>
        <w:t xml:space="preserve">校　　長： 李 清 吟           </w:t>
      </w:r>
    </w:p>
    <w:p w:rsidR="0086000F" w:rsidRDefault="002252CA">
      <w:pPr>
        <w:pStyle w:val="a6"/>
        <w:rPr>
          <w:rFonts w:ascii="標楷體" w:eastAsia="標楷體" w:hAnsi="標楷體"/>
          <w:kern w:val="0"/>
          <w:szCs w:val="24"/>
        </w:rPr>
      </w:pPr>
      <w:r>
        <w:rPr>
          <w:rFonts w:ascii="標楷體" w:eastAsia="標楷體" w:hAnsi="標楷體"/>
          <w:kern w:val="0"/>
          <w:szCs w:val="24"/>
        </w:rPr>
        <w:t xml:space="preserve">地　　址： 新北市深坑區北深路三段152號   </w:t>
      </w:r>
    </w:p>
    <w:p w:rsidR="0086000F" w:rsidRDefault="002252CA">
      <w:pPr>
        <w:pStyle w:val="a6"/>
        <w:rPr>
          <w:rFonts w:ascii="標楷體" w:eastAsia="標楷體" w:hAnsi="標楷體"/>
          <w:kern w:val="0"/>
          <w:szCs w:val="24"/>
        </w:rPr>
      </w:pPr>
      <w:r>
        <w:rPr>
          <w:rFonts w:ascii="標楷體" w:eastAsia="標楷體" w:hAnsi="標楷體"/>
          <w:kern w:val="0"/>
          <w:szCs w:val="24"/>
        </w:rPr>
        <w:t xml:space="preserve">統一編號： 38201034 </w:t>
      </w:r>
    </w:p>
    <w:p w:rsidR="0086000F" w:rsidRDefault="0086000F">
      <w:pPr>
        <w:pStyle w:val="a6"/>
        <w:rPr>
          <w:rFonts w:ascii="標楷體" w:eastAsia="標楷體" w:hAnsi="標楷體"/>
          <w:kern w:val="0"/>
          <w:szCs w:val="24"/>
        </w:rPr>
      </w:pPr>
    </w:p>
    <w:p w:rsidR="0086000F" w:rsidRDefault="002252CA" w:rsidP="003C1942">
      <w:pPr>
        <w:pStyle w:val="a6"/>
        <w:jc w:val="center"/>
      </w:pPr>
      <w:r>
        <w:rPr>
          <w:rFonts w:ascii="標楷體" w:eastAsia="標楷體" w:hAnsi="標楷體"/>
          <w:kern w:val="0"/>
          <w:szCs w:val="24"/>
        </w:rPr>
        <w:t>中華民國</w:t>
      </w:r>
      <w:r>
        <w:rPr>
          <w:rFonts w:ascii="標楷體" w:eastAsia="標楷體" w:hAnsi="標楷體"/>
          <w:kern w:val="0"/>
          <w:szCs w:val="24"/>
          <w:u w:val="single"/>
        </w:rPr>
        <w:t xml:space="preserve">　　  　</w:t>
      </w:r>
      <w:r>
        <w:rPr>
          <w:rFonts w:ascii="標楷體" w:eastAsia="標楷體" w:hAnsi="標楷體"/>
          <w:kern w:val="0"/>
          <w:szCs w:val="24"/>
        </w:rPr>
        <w:t>年</w:t>
      </w:r>
      <w:r>
        <w:rPr>
          <w:rFonts w:ascii="標楷體" w:eastAsia="標楷體" w:hAnsi="標楷體"/>
          <w:kern w:val="0"/>
          <w:szCs w:val="24"/>
          <w:u w:val="single"/>
        </w:rPr>
        <w:t xml:space="preserve">　  　　</w:t>
      </w:r>
      <w:r>
        <w:rPr>
          <w:rFonts w:ascii="標楷體" w:eastAsia="標楷體" w:hAnsi="標楷體"/>
          <w:kern w:val="0"/>
          <w:szCs w:val="24"/>
        </w:rPr>
        <w:t>月</w:t>
      </w:r>
      <w:r>
        <w:rPr>
          <w:rFonts w:ascii="標楷體" w:eastAsia="標楷體" w:hAnsi="標楷體"/>
          <w:kern w:val="0"/>
          <w:szCs w:val="24"/>
          <w:u w:val="single"/>
        </w:rPr>
        <w:t xml:space="preserve">　　  　</w:t>
      </w:r>
      <w:r>
        <w:rPr>
          <w:rFonts w:ascii="標楷體" w:eastAsia="標楷體" w:hAnsi="標楷體"/>
          <w:kern w:val="0"/>
          <w:szCs w:val="24"/>
        </w:rPr>
        <w:t>日</w:t>
      </w:r>
    </w:p>
    <w:sectPr w:rsidR="0086000F">
      <w:pgSz w:w="11906" w:h="16838"/>
      <w:pgMar w:top="720" w:right="720" w:bottom="720" w:left="720" w:header="720" w:footer="720" w:gutter="0"/>
      <w:cols w:space="720"/>
      <w:docGrid w:type="lines" w:linePitch="36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1D30" w:rsidRDefault="00AA1D30">
      <w:r>
        <w:separator/>
      </w:r>
    </w:p>
  </w:endnote>
  <w:endnote w:type="continuationSeparator" w:id="0">
    <w:p w:rsidR="00AA1D30" w:rsidRDefault="00AA1D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F">
    <w:charset w:val="00"/>
    <w:family w:val="auto"/>
    <w:pitch w:val="variable"/>
  </w:font>
  <w:font w:name="華康中楷體">
    <w:charset w:val="00"/>
    <w:family w:val="modern"/>
    <w:pitch w:val="fixed"/>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1D30" w:rsidRDefault="00AA1D30">
      <w:r>
        <w:rPr>
          <w:color w:val="000000"/>
        </w:rPr>
        <w:separator/>
      </w:r>
    </w:p>
  </w:footnote>
  <w:footnote w:type="continuationSeparator" w:id="0">
    <w:p w:rsidR="00AA1D30" w:rsidRDefault="00AA1D3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4B4B4B"/>
    <w:multiLevelType w:val="multilevel"/>
    <w:tmpl w:val="8E76CD08"/>
    <w:lvl w:ilvl="0">
      <w:start w:val="3"/>
      <w:numFmt w:val="taiwaneseCountingThousand"/>
      <w:lvlText w:val="%1、"/>
      <w:lvlJc w:val="left"/>
      <w:pPr>
        <w:ind w:left="432" w:hanging="432"/>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 w15:restartNumberingAfterBreak="0">
    <w:nsid w:val="373E08CA"/>
    <w:multiLevelType w:val="multilevel"/>
    <w:tmpl w:val="CFFC9B96"/>
    <w:lvl w:ilvl="0">
      <w:numFmt w:val="bullet"/>
      <w:lvlText w:val=""/>
      <w:lvlJc w:val="left"/>
      <w:pPr>
        <w:ind w:left="1331" w:hanging="480"/>
      </w:pPr>
      <w:rPr>
        <w:rFonts w:ascii="Wingdings" w:hAnsi="Wingdings"/>
        <w:sz w:val="24"/>
        <w:szCs w:val="24"/>
      </w:rPr>
    </w:lvl>
    <w:lvl w:ilvl="1">
      <w:numFmt w:val="bullet"/>
      <w:lvlText w:val=""/>
      <w:lvlJc w:val="left"/>
      <w:pPr>
        <w:ind w:left="1811" w:hanging="480"/>
      </w:pPr>
      <w:rPr>
        <w:rFonts w:ascii="Wingdings" w:hAnsi="Wingdings"/>
      </w:rPr>
    </w:lvl>
    <w:lvl w:ilvl="2">
      <w:numFmt w:val="bullet"/>
      <w:lvlText w:val=""/>
      <w:lvlJc w:val="left"/>
      <w:pPr>
        <w:ind w:left="2291" w:hanging="480"/>
      </w:pPr>
      <w:rPr>
        <w:rFonts w:ascii="Wingdings" w:hAnsi="Wingdings"/>
      </w:rPr>
    </w:lvl>
    <w:lvl w:ilvl="3">
      <w:numFmt w:val="bullet"/>
      <w:lvlText w:val=""/>
      <w:lvlJc w:val="left"/>
      <w:pPr>
        <w:ind w:left="2771" w:hanging="480"/>
      </w:pPr>
      <w:rPr>
        <w:rFonts w:ascii="Wingdings" w:hAnsi="Wingdings"/>
      </w:rPr>
    </w:lvl>
    <w:lvl w:ilvl="4">
      <w:numFmt w:val="bullet"/>
      <w:lvlText w:val=""/>
      <w:lvlJc w:val="left"/>
      <w:pPr>
        <w:ind w:left="3251" w:hanging="480"/>
      </w:pPr>
      <w:rPr>
        <w:rFonts w:ascii="Wingdings" w:hAnsi="Wingdings"/>
      </w:rPr>
    </w:lvl>
    <w:lvl w:ilvl="5">
      <w:numFmt w:val="bullet"/>
      <w:lvlText w:val=""/>
      <w:lvlJc w:val="left"/>
      <w:pPr>
        <w:ind w:left="3731" w:hanging="480"/>
      </w:pPr>
      <w:rPr>
        <w:rFonts w:ascii="Wingdings" w:hAnsi="Wingdings"/>
      </w:rPr>
    </w:lvl>
    <w:lvl w:ilvl="6">
      <w:numFmt w:val="bullet"/>
      <w:lvlText w:val=""/>
      <w:lvlJc w:val="left"/>
      <w:pPr>
        <w:ind w:left="4211" w:hanging="480"/>
      </w:pPr>
      <w:rPr>
        <w:rFonts w:ascii="Wingdings" w:hAnsi="Wingdings"/>
      </w:rPr>
    </w:lvl>
    <w:lvl w:ilvl="7">
      <w:numFmt w:val="bullet"/>
      <w:lvlText w:val=""/>
      <w:lvlJc w:val="left"/>
      <w:pPr>
        <w:ind w:left="4691" w:hanging="480"/>
      </w:pPr>
      <w:rPr>
        <w:rFonts w:ascii="Wingdings" w:hAnsi="Wingdings"/>
      </w:rPr>
    </w:lvl>
    <w:lvl w:ilvl="8">
      <w:numFmt w:val="bullet"/>
      <w:lvlText w:val=""/>
      <w:lvlJc w:val="left"/>
      <w:pPr>
        <w:ind w:left="5171" w:hanging="480"/>
      </w:pPr>
      <w:rPr>
        <w:rFonts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00F"/>
    <w:rsid w:val="002252CA"/>
    <w:rsid w:val="003C1942"/>
    <w:rsid w:val="0086000F"/>
    <w:rsid w:val="00AA1D30"/>
    <w:rsid w:val="00E8463E"/>
    <w:rsid w:val="00EC011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AACB2"/>
  <w15:docId w15:val="{97127A3F-547F-4543-BCA9-1DFF93286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kern w:val="3"/>
        <w:sz w:val="24"/>
        <w:szCs w:val="22"/>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pPr>
      <w:ind w:left="480"/>
    </w:pPr>
  </w:style>
  <w:style w:type="paragraph" w:styleId="a4">
    <w:name w:val="footer"/>
    <w:basedOn w:val="a"/>
    <w:pPr>
      <w:tabs>
        <w:tab w:val="center" w:pos="4153"/>
        <w:tab w:val="right" w:pos="8306"/>
      </w:tabs>
      <w:snapToGrid w:val="0"/>
    </w:pPr>
    <w:rPr>
      <w:kern w:val="0"/>
      <w:sz w:val="20"/>
      <w:szCs w:val="20"/>
    </w:rPr>
  </w:style>
  <w:style w:type="character" w:customStyle="1" w:styleId="a5">
    <w:name w:val="頁尾 字元"/>
    <w:basedOn w:val="a0"/>
    <w:rPr>
      <w:rFonts w:ascii="Calibri" w:eastAsia="新細明體" w:hAnsi="Calibri" w:cs="Times New Roman"/>
      <w:kern w:val="0"/>
      <w:sz w:val="20"/>
      <w:szCs w:val="20"/>
    </w:rPr>
  </w:style>
  <w:style w:type="paragraph" w:customStyle="1" w:styleId="Default">
    <w:name w:val="Default"/>
    <w:pPr>
      <w:widowControl w:val="0"/>
      <w:suppressAutoHyphens/>
      <w:autoSpaceDE w:val="0"/>
    </w:pPr>
    <w:rPr>
      <w:rFonts w:ascii="Times New Roman" w:hAnsi="Times New Roman"/>
      <w:color w:val="000000"/>
      <w:kern w:val="0"/>
      <w:szCs w:val="24"/>
    </w:rPr>
  </w:style>
  <w:style w:type="paragraph" w:styleId="a6">
    <w:name w:val="Plain Text"/>
    <w:basedOn w:val="a"/>
    <w:rPr>
      <w:rFonts w:ascii="細明體" w:eastAsia="細明體" w:hAnsi="細明體"/>
      <w:szCs w:val="20"/>
    </w:rPr>
  </w:style>
  <w:style w:type="character" w:customStyle="1" w:styleId="a7">
    <w:name w:val="純文字 字元"/>
    <w:basedOn w:val="a0"/>
    <w:rPr>
      <w:rFonts w:ascii="細明體" w:eastAsia="細明體" w:hAnsi="細明體" w:cs="Times New Roman"/>
      <w:szCs w:val="20"/>
    </w:rPr>
  </w:style>
  <w:style w:type="character" w:customStyle="1" w:styleId="a8">
    <w:name w:val="清單段落 字元"/>
    <w:rPr>
      <w:rFonts w:ascii="Calibri" w:eastAsia="新細明體" w:hAnsi="Calibri" w:cs="Times New Roman"/>
    </w:rPr>
  </w:style>
  <w:style w:type="paragraph" w:styleId="a9">
    <w:name w:val="footnote text"/>
    <w:basedOn w:val="a"/>
    <w:pPr>
      <w:snapToGrid w:val="0"/>
    </w:pPr>
    <w:rPr>
      <w:rFonts w:ascii="Times New Roman" w:hAnsi="Times New Roman"/>
      <w:kern w:val="0"/>
      <w:sz w:val="20"/>
      <w:szCs w:val="20"/>
    </w:rPr>
  </w:style>
  <w:style w:type="character" w:customStyle="1" w:styleId="aa">
    <w:name w:val="註腳文字 字元"/>
    <w:basedOn w:val="a0"/>
    <w:rPr>
      <w:rFonts w:ascii="Times New Roman" w:eastAsia="新細明體" w:hAnsi="Times New Roman" w:cs="Times New Roman"/>
      <w:kern w:val="0"/>
      <w:sz w:val="20"/>
      <w:szCs w:val="20"/>
    </w:rPr>
  </w:style>
  <w:style w:type="character" w:styleId="ab">
    <w:name w:val="footnote reference"/>
    <w:rPr>
      <w:position w:val="0"/>
      <w:vertAlign w:val="superscript"/>
    </w:rPr>
  </w:style>
  <w:style w:type="paragraph" w:customStyle="1" w:styleId="Textbody">
    <w:name w:val="Text body"/>
    <w:basedOn w:val="a"/>
    <w:pPr>
      <w:spacing w:line="400" w:lineRule="exact"/>
      <w:jc w:val="center"/>
    </w:pPr>
    <w:rPr>
      <w:rFonts w:ascii="標楷體" w:eastAsia="標楷體" w:hAnsi="標楷體"/>
      <w:b/>
      <w:bCs/>
      <w:sz w:val="36"/>
      <w:szCs w:val="28"/>
    </w:rPr>
  </w:style>
  <w:style w:type="paragraph" w:customStyle="1" w:styleId="Standard">
    <w:name w:val="Standard"/>
    <w:pPr>
      <w:widowControl w:val="0"/>
      <w:suppressAutoHyphens/>
    </w:pPr>
    <w:rPr>
      <w:rFonts w:cs="F"/>
    </w:rPr>
  </w:style>
  <w:style w:type="paragraph" w:customStyle="1" w:styleId="Footnote">
    <w:name w:val="Footnote"/>
    <w:basedOn w:val="Standard"/>
    <w:pPr>
      <w:snapToGrid w:val="0"/>
    </w:pPr>
    <w:rPr>
      <w:rFonts w:ascii="Times New Roman" w:hAnsi="Times New Roman" w:cs="Times New Roman"/>
      <w:sz w:val="20"/>
      <w:szCs w:val="20"/>
    </w:rPr>
  </w:style>
  <w:style w:type="character" w:customStyle="1" w:styleId="FootnoteCharacters">
    <w:name w:val="Footnote Characters"/>
    <w:rPr>
      <w:rFonts w:eastAsia="標楷體"/>
      <w:b/>
      <w:position w:val="0"/>
      <w:sz w:val="32"/>
      <w:szCs w:val="32"/>
      <w:vertAlign w:val="superscript"/>
    </w:rPr>
  </w:style>
  <w:style w:type="paragraph" w:styleId="ac">
    <w:name w:val="Body Text"/>
    <w:basedOn w:val="a"/>
    <w:pPr>
      <w:spacing w:line="360" w:lineRule="auto"/>
      <w:jc w:val="both"/>
    </w:pPr>
    <w:rPr>
      <w:rFonts w:ascii="Times New Roman" w:eastAsia="華康中楷體" w:hAnsi="Times New Roman"/>
      <w:kern w:val="0"/>
      <w:sz w:val="28"/>
      <w:szCs w:val="20"/>
    </w:rPr>
  </w:style>
  <w:style w:type="character" w:customStyle="1" w:styleId="ad">
    <w:name w:val="本文 字元"/>
    <w:basedOn w:val="a0"/>
    <w:rPr>
      <w:rFonts w:ascii="Times New Roman" w:eastAsia="華康中楷體" w:hAnsi="Times New Roman" w:cs="Times New Roman"/>
      <w:kern w:val="0"/>
      <w:sz w:val="28"/>
      <w:szCs w:val="20"/>
    </w:rPr>
  </w:style>
  <w:style w:type="paragraph" w:styleId="ae">
    <w:name w:val="header"/>
    <w:basedOn w:val="a"/>
    <w:pPr>
      <w:tabs>
        <w:tab w:val="center" w:pos="4153"/>
        <w:tab w:val="right" w:pos="8306"/>
      </w:tabs>
      <w:snapToGrid w:val="0"/>
    </w:pPr>
    <w:rPr>
      <w:sz w:val="20"/>
      <w:szCs w:val="20"/>
    </w:rPr>
  </w:style>
  <w:style w:type="character" w:customStyle="1" w:styleId="af">
    <w:name w:val="頁首 字元"/>
    <w:basedOn w:val="a0"/>
    <w:rPr>
      <w:sz w:val="20"/>
      <w:szCs w:val="20"/>
    </w:rPr>
  </w:style>
  <w:style w:type="paragraph" w:styleId="af0">
    <w:name w:val="Date"/>
    <w:basedOn w:val="a"/>
    <w:next w:val="a"/>
    <w:pPr>
      <w:jc w:val="right"/>
    </w:pPr>
    <w:rPr>
      <w:rFonts w:ascii="Times New Roman" w:eastAsia="細明體" w:hAnsi="Times New Roman"/>
      <w:kern w:val="0"/>
      <w:szCs w:val="20"/>
    </w:rPr>
  </w:style>
  <w:style w:type="character" w:customStyle="1" w:styleId="af1">
    <w:name w:val="日期 字元"/>
    <w:basedOn w:val="a0"/>
    <w:rPr>
      <w:rFonts w:ascii="Times New Roman" w:eastAsia="細明體" w:hAnsi="Times New Roman" w:cs="Times New Roman"/>
      <w:kern w:val="0"/>
      <w:szCs w:val="20"/>
    </w:rPr>
  </w:style>
  <w:style w:type="paragraph" w:styleId="af2">
    <w:name w:val="Balloon Text"/>
    <w:basedOn w:val="a"/>
    <w:rPr>
      <w:rFonts w:ascii="Calibri Light" w:hAnsi="Calibri Light"/>
      <w:sz w:val="18"/>
      <w:szCs w:val="18"/>
    </w:rPr>
  </w:style>
  <w:style w:type="character" w:customStyle="1" w:styleId="af3">
    <w:name w:val="註解方塊文字 字元"/>
    <w:basedOn w:val="a0"/>
    <w:rPr>
      <w:rFonts w:ascii="Calibri Light" w:eastAsia="新細明體" w:hAnsi="Calibri Light"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396</Words>
  <Characters>2260</Characters>
  <Application>Microsoft Office Word</Application>
  <DocSecurity>0</DocSecurity>
  <Lines>18</Lines>
  <Paragraphs>5</Paragraphs>
  <ScaleCrop>false</ScaleCrop>
  <Company/>
  <LinksUpToDate>false</LinksUpToDate>
  <CharactersWithSpaces>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user</cp:lastModifiedBy>
  <cp:revision>3</cp:revision>
  <cp:lastPrinted>2023-05-16T08:30:00Z</cp:lastPrinted>
  <dcterms:created xsi:type="dcterms:W3CDTF">2026-01-21T03:05:00Z</dcterms:created>
  <dcterms:modified xsi:type="dcterms:W3CDTF">2026-01-21T03:22:00Z</dcterms:modified>
</cp:coreProperties>
</file>